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62" w:rsidRPr="001B6204" w:rsidRDefault="00442D62" w:rsidP="00442D62">
      <w:pPr>
        <w:spacing w:after="0"/>
        <w:rPr>
          <w:rFonts w:asciiTheme="majorHAnsi" w:hAnsiTheme="majorHAnsi"/>
          <w:b/>
          <w:sz w:val="24"/>
        </w:rPr>
      </w:pPr>
      <w:r w:rsidRPr="001B6204">
        <w:rPr>
          <w:rFonts w:asciiTheme="majorHAnsi" w:hAnsiTheme="majorHAnsi"/>
          <w:b/>
          <w:sz w:val="24"/>
        </w:rPr>
        <w:t>Instruktioner till smaktester</w:t>
      </w:r>
    </w:p>
    <w:p w:rsidR="00442D62" w:rsidRDefault="00442D62" w:rsidP="00442D62">
      <w:pPr>
        <w:spacing w:after="0"/>
      </w:pPr>
    </w:p>
    <w:p w:rsidR="00442D62" w:rsidRDefault="00442D62" w:rsidP="00442D62">
      <w:pPr>
        <w:spacing w:after="0"/>
      </w:pPr>
      <w:r>
        <w:t>I bifogade sammanställningar från preferens- och perceptionstesterna (”smaktesterna”) av bröd och socker hittar ni resultatet av undersökningarna sammanställt för alla</w:t>
      </w:r>
      <w:r w:rsidR="001B6204">
        <w:t xml:space="preserve"> elever. F</w:t>
      </w:r>
      <w:r>
        <w:t>ör ett urval frågor</w:t>
      </w:r>
      <w:r w:rsidR="001B6204">
        <w:t xml:space="preserve"> finns svaren</w:t>
      </w:r>
      <w:r>
        <w:t xml:space="preserve"> även uppdelat på kön (k</w:t>
      </w:r>
      <w:r>
        <w:t>illar/tjejer/annat</w:t>
      </w:r>
      <w:r w:rsidR="001B6204">
        <w:t>). Nedan följer</w:t>
      </w:r>
      <w:r>
        <w:t xml:space="preserve"> vägledande tips ni lärare kan använda för att vägleda eleverna i deras analyser.</w:t>
      </w:r>
      <w:r w:rsidR="000A4318">
        <w:t xml:space="preserve"> Som tidigare nämnts, det finns inget rätt eller fel, vi forskare är intresserade av alla tankar från eleverna. Nedan frågor kan </w:t>
      </w:r>
      <w:r w:rsidR="001B6204">
        <w:t>nyttjas</w:t>
      </w:r>
      <w:r w:rsidR="000A4318">
        <w:t xml:space="preserve"> för tips och inspiration.</w:t>
      </w:r>
      <w:r w:rsidR="001B6204">
        <w:t xml:space="preserve"> Vissa delar är liknande det för attitydenkäten men mycket är specifikt för smaktesterna.</w:t>
      </w:r>
    </w:p>
    <w:p w:rsidR="00CF5BA8" w:rsidRDefault="00CF5BA8" w:rsidP="00442D62">
      <w:pPr>
        <w:spacing w:after="0"/>
        <w:rPr>
          <w:b/>
        </w:rPr>
      </w:pPr>
    </w:p>
    <w:p w:rsidR="00442D62" w:rsidRDefault="00442D62" w:rsidP="00442D62">
      <w:pPr>
        <w:spacing w:after="0"/>
      </w:pPr>
    </w:p>
    <w:p w:rsidR="00442D62" w:rsidRPr="0076187A" w:rsidRDefault="00442D62" w:rsidP="00442D62">
      <w:pPr>
        <w:spacing w:after="0"/>
        <w:rPr>
          <w:b/>
        </w:rPr>
      </w:pPr>
      <w:r>
        <w:rPr>
          <w:b/>
        </w:rPr>
        <w:t>Datab</w:t>
      </w:r>
      <w:r w:rsidRPr="0076187A">
        <w:rPr>
          <w:b/>
        </w:rPr>
        <w:t>earbetning</w:t>
      </w:r>
    </w:p>
    <w:p w:rsidR="00442D62" w:rsidRDefault="00442D62" w:rsidP="00442D62">
      <w:pPr>
        <w:pStyle w:val="ListParagraph"/>
        <w:numPr>
          <w:ilvl w:val="0"/>
          <w:numId w:val="2"/>
        </w:numPr>
        <w:spacing w:after="0"/>
      </w:pPr>
      <w:r>
        <w:t>Identifiera lämpligt antal frågor/svar att lyfta ut i postrarna genom förberedande diskussion</w:t>
      </w:r>
      <w:r w:rsidR="001B6204">
        <w:t>.</w:t>
      </w:r>
    </w:p>
    <w:p w:rsidR="00442D62" w:rsidRDefault="00442D62" w:rsidP="00442D62">
      <w:pPr>
        <w:pStyle w:val="ListParagraph"/>
        <w:numPr>
          <w:ilvl w:val="1"/>
          <w:numId w:val="2"/>
        </w:numPr>
        <w:spacing w:after="0"/>
      </w:pPr>
      <w:r>
        <w:t>Förslagsvis 5-10</w:t>
      </w:r>
      <w:r w:rsidR="00186BD6">
        <w:t xml:space="preserve"> </w:t>
      </w:r>
      <w:proofErr w:type="spellStart"/>
      <w:r w:rsidR="00186BD6">
        <w:t>st</w:t>
      </w:r>
      <w:proofErr w:type="spellEnd"/>
      <w:r>
        <w:t>, men var öppen för att olika elever vill ta sig an olika många</w:t>
      </w:r>
      <w:r w:rsidR="001B6204">
        <w:t>.</w:t>
      </w:r>
    </w:p>
    <w:p w:rsidR="00442D62" w:rsidRDefault="00442D62" w:rsidP="00442D62">
      <w:pPr>
        <w:pStyle w:val="ListParagraph"/>
        <w:numPr>
          <w:ilvl w:val="0"/>
          <w:numId w:val="2"/>
        </w:numPr>
        <w:spacing w:after="0"/>
      </w:pPr>
      <w:r>
        <w:t xml:space="preserve">Läs igenom </w:t>
      </w:r>
      <w:r w:rsidR="001B6204">
        <w:t>översikten för att få en överblick</w:t>
      </w:r>
      <w:r>
        <w:t xml:space="preserve"> av vilka frågor som finns – identifiera särskilt intressanta frågor/svar</w:t>
      </w:r>
      <w:r w:rsidR="001B6204">
        <w:t>.</w:t>
      </w:r>
    </w:p>
    <w:p w:rsidR="00442D62" w:rsidRDefault="00442D62" w:rsidP="00442D62">
      <w:pPr>
        <w:pStyle w:val="ListParagraph"/>
        <w:numPr>
          <w:ilvl w:val="0"/>
          <w:numId w:val="2"/>
        </w:numPr>
        <w:spacing w:after="0"/>
      </w:pPr>
      <w:r>
        <w:t xml:space="preserve">Läs igenom </w:t>
      </w:r>
      <w:r w:rsidR="00186BD6">
        <w:t xml:space="preserve">alla </w:t>
      </w:r>
      <w:r>
        <w:t>resultaten och notera extra intressanta frågor/svar</w:t>
      </w:r>
      <w:r w:rsidR="001B6204">
        <w:t>.</w:t>
      </w:r>
    </w:p>
    <w:p w:rsidR="00186BD6" w:rsidRDefault="00186BD6" w:rsidP="00442D62">
      <w:pPr>
        <w:spacing w:after="0"/>
      </w:pPr>
    </w:p>
    <w:p w:rsidR="00186BD6" w:rsidRPr="0076187A" w:rsidRDefault="00186BD6" w:rsidP="00186BD6">
      <w:pPr>
        <w:spacing w:after="0"/>
        <w:rPr>
          <w:b/>
        </w:rPr>
      </w:pPr>
      <w:r w:rsidRPr="0076187A">
        <w:rPr>
          <w:b/>
        </w:rPr>
        <w:t>Analys</w:t>
      </w:r>
    </w:p>
    <w:p w:rsidR="00186BD6" w:rsidRDefault="00186BD6" w:rsidP="00186BD6">
      <w:pPr>
        <w:pStyle w:val="ListParagraph"/>
        <w:numPr>
          <w:ilvl w:val="0"/>
          <w:numId w:val="1"/>
        </w:numPr>
        <w:spacing w:after="0"/>
      </w:pPr>
      <w:r>
        <w:t xml:space="preserve">Vad ser ni? </w:t>
      </w:r>
    </w:p>
    <w:p w:rsidR="00186BD6" w:rsidRDefault="00186BD6" w:rsidP="00186BD6">
      <w:pPr>
        <w:pStyle w:val="ListParagraph"/>
        <w:numPr>
          <w:ilvl w:val="1"/>
          <w:numId w:val="1"/>
        </w:numPr>
        <w:spacing w:after="0"/>
      </w:pPr>
      <w:r>
        <w:t xml:space="preserve">Vilka övergripande mönster/slutsatser kan man se? </w:t>
      </w:r>
    </w:p>
    <w:p w:rsidR="00186BD6" w:rsidRDefault="00186BD6" w:rsidP="00186BD6">
      <w:pPr>
        <w:pStyle w:val="ListParagraph"/>
        <w:numPr>
          <w:ilvl w:val="1"/>
          <w:numId w:val="1"/>
        </w:numPr>
        <w:spacing w:after="0"/>
      </w:pPr>
      <w:r>
        <w:t>Är svarsfrekvens för de olika svarsalternativen under respektive fråga jämnt utspritt (</w:t>
      </w:r>
      <w:proofErr w:type="gramStart"/>
      <w:r w:rsidR="001B6204">
        <w:t>dvs</w:t>
      </w:r>
      <w:proofErr w:type="gramEnd"/>
      <w:r w:rsidR="001B6204">
        <w:t xml:space="preserve"> </w:t>
      </w:r>
      <w:r>
        <w:t>tycker</w:t>
      </w:r>
      <w:r w:rsidR="001B6204">
        <w:t xml:space="preserve"> man</w:t>
      </w:r>
      <w:r>
        <w:t xml:space="preserve"> generellt olika) eller </w:t>
      </w:r>
      <w:r w:rsidR="001B6204">
        <w:t xml:space="preserve">är svaren </w:t>
      </w:r>
      <w:proofErr w:type="spellStart"/>
      <w:r w:rsidR="001B6204">
        <w:t>konsentrerade</w:t>
      </w:r>
      <w:proofErr w:type="spellEnd"/>
      <w:r w:rsidR="001B6204">
        <w:t xml:space="preserve"> till ett eller några få svarsalternativ (dvs </w:t>
      </w:r>
      <w:r>
        <w:t>verkar de flesta tycka lika</w:t>
      </w:r>
      <w:r w:rsidR="001B6204">
        <w:t>)</w:t>
      </w:r>
      <w:r>
        <w:t>? Vad kan ligga bakom olika skillnader i svar?</w:t>
      </w:r>
    </w:p>
    <w:p w:rsidR="000A4318" w:rsidRDefault="000A4318" w:rsidP="00186BD6">
      <w:pPr>
        <w:pStyle w:val="ListParagraph"/>
        <w:numPr>
          <w:ilvl w:val="1"/>
          <w:numId w:val="1"/>
        </w:numPr>
        <w:spacing w:after="0"/>
      </w:pPr>
      <w:r>
        <w:t>Verkar det vara skillnader mellan killar och tjejer? Vad kan det bero på? Hur kan man ta hänsyn till det?</w:t>
      </w:r>
    </w:p>
    <w:p w:rsidR="00186BD6" w:rsidRDefault="00186BD6" w:rsidP="00186BD6">
      <w:pPr>
        <w:pStyle w:val="ListParagraph"/>
        <w:numPr>
          <w:ilvl w:val="1"/>
          <w:numId w:val="1"/>
        </w:numPr>
        <w:spacing w:after="0"/>
      </w:pPr>
      <w:r>
        <w:t>Var svaren som ni förväntade er? Varför/varför inte?</w:t>
      </w:r>
    </w:p>
    <w:p w:rsidR="000A4318" w:rsidRDefault="000A4318" w:rsidP="00442D62">
      <w:pPr>
        <w:pStyle w:val="ListParagraph"/>
        <w:numPr>
          <w:ilvl w:val="0"/>
          <w:numId w:val="1"/>
        </w:numPr>
        <w:spacing w:after="0"/>
      </w:pPr>
      <w:r>
        <w:t>Vad tyckte ungdomarna generellt om de olika bröden och sockren</w:t>
      </w:r>
      <w:r w:rsidR="001B6204">
        <w:t>a</w:t>
      </w:r>
      <w:r>
        <w:t>? Fanns det klara favoriter? Vad tror ni det berodde på?</w:t>
      </w:r>
    </w:p>
    <w:p w:rsidR="00625DF6" w:rsidRDefault="00625DF6" w:rsidP="00442D62">
      <w:pPr>
        <w:pStyle w:val="ListParagraph"/>
        <w:numPr>
          <w:ilvl w:val="0"/>
          <w:numId w:val="1"/>
        </w:numPr>
        <w:spacing w:after="0"/>
      </w:pPr>
      <w:r>
        <w:t>Är det några egenskaper (färg, söt smak, kärnor etc</w:t>
      </w:r>
      <w:r w:rsidR="001B6204">
        <w:t>.</w:t>
      </w:r>
      <w:r>
        <w:t>) som sticker ut för ett gott bröd, där väldigt många tycker att det är viktigt</w:t>
      </w:r>
      <w:r w:rsidR="001B6204">
        <w:t xml:space="preserve"> att det finns/inte finns</w:t>
      </w:r>
      <w:r>
        <w:t>?</w:t>
      </w:r>
    </w:p>
    <w:p w:rsidR="001B6204" w:rsidRDefault="00B37BE7" w:rsidP="001B6204">
      <w:pPr>
        <w:pStyle w:val="ListParagraph"/>
        <w:numPr>
          <w:ilvl w:val="0"/>
          <w:numId w:val="1"/>
        </w:numPr>
        <w:spacing w:after="0"/>
      </w:pPr>
      <w:r>
        <w:t>Blev det någon skillnad i hur smaken uppskattades av de olika sockren</w:t>
      </w:r>
      <w:r w:rsidR="00186BD6">
        <w:t>a</w:t>
      </w:r>
      <w:r>
        <w:t xml:space="preserve"> efter att kanel tillsattes?</w:t>
      </w:r>
      <w:r w:rsidR="001B6204">
        <w:t xml:space="preserve"> Vad beror det på?</w:t>
      </w:r>
    </w:p>
    <w:p w:rsidR="001B6204" w:rsidRDefault="001B6204" w:rsidP="001B6204">
      <w:pPr>
        <w:pStyle w:val="ListParagraph"/>
        <w:numPr>
          <w:ilvl w:val="0"/>
          <w:numId w:val="1"/>
        </w:numPr>
        <w:spacing w:after="0"/>
      </w:pPr>
      <w:r>
        <w:t>Hur representativt är det att smaka på mat helt rent (utan</w:t>
      </w:r>
      <w:r>
        <w:t xml:space="preserve"> att vara på/i ett livsmedel eller utan</w:t>
      </w:r>
      <w:r>
        <w:t xml:space="preserve"> pålägg </w:t>
      </w:r>
      <w:r>
        <w:t xml:space="preserve">etc.)? </w:t>
      </w:r>
      <w:r w:rsidR="00AC58C2">
        <w:t>Hur tror ni svaren hade förändrats om det inte varit helt rent? Varför tror ni att forskarna valde att låta er smaka på rena livsmedel?</w:t>
      </w:r>
      <w:r>
        <w:t xml:space="preserve"> </w:t>
      </w:r>
    </w:p>
    <w:p w:rsidR="00186BD6" w:rsidRDefault="00186BD6" w:rsidP="00442D62">
      <w:pPr>
        <w:pStyle w:val="ListParagraph"/>
        <w:numPr>
          <w:ilvl w:val="0"/>
          <w:numId w:val="1"/>
        </w:numPr>
        <w:spacing w:after="0"/>
      </w:pPr>
      <w:r>
        <w:t xml:space="preserve">Verkar ungdomar vara villiga att testa olika livsmedel med nyttig sötning? </w:t>
      </w:r>
      <w:r w:rsidR="008B18A9">
        <w:t>Ä</w:t>
      </w:r>
      <w:r>
        <w:t>r det några speciella</w:t>
      </w:r>
      <w:r w:rsidR="008B18A9">
        <w:t xml:space="preserve"> livsmedel som extra många</w:t>
      </w:r>
      <w:r w:rsidR="005E3B98">
        <w:t xml:space="preserve"> eller extra få</w:t>
      </w:r>
      <w:r w:rsidR="008B18A9">
        <w:t xml:space="preserve"> skulle kunna tänka sig </w:t>
      </w:r>
      <w:r>
        <w:t>testa med nyttigare sötning</w:t>
      </w:r>
      <w:r w:rsidR="008B18A9">
        <w:t>?</w:t>
      </w:r>
      <w:r>
        <w:t xml:space="preserve"> </w:t>
      </w:r>
    </w:p>
    <w:p w:rsidR="004358A0" w:rsidRDefault="004358A0" w:rsidP="00442D62">
      <w:pPr>
        <w:pStyle w:val="ListParagraph"/>
        <w:numPr>
          <w:ilvl w:val="0"/>
          <w:numId w:val="1"/>
        </w:numPr>
        <w:spacing w:after="0"/>
      </w:pPr>
      <w:r>
        <w:t>Verkar ungdomar vara villiga att testa mer fullkornsprodukter?</w:t>
      </w:r>
    </w:p>
    <w:p w:rsidR="005E3B98" w:rsidRDefault="00186BD6" w:rsidP="00186BD6">
      <w:pPr>
        <w:pStyle w:val="ListParagraph"/>
        <w:numPr>
          <w:ilvl w:val="0"/>
          <w:numId w:val="1"/>
        </w:numPr>
        <w:spacing w:after="0"/>
      </w:pPr>
      <w:r>
        <w:t>Vad tror ni behövs för att få ungdomar att prova/välja ett nyttigare alternativ (fullkornsprodukter eller nyttigare söta saker)?</w:t>
      </w:r>
    </w:p>
    <w:p w:rsidR="00186BD6" w:rsidRDefault="00186BD6" w:rsidP="00186BD6">
      <w:pPr>
        <w:pStyle w:val="ListParagraph"/>
        <w:numPr>
          <w:ilvl w:val="1"/>
          <w:numId w:val="1"/>
        </w:numPr>
        <w:spacing w:after="0"/>
      </w:pPr>
      <w:r>
        <w:t>Varför testar de inte redan idag?</w:t>
      </w:r>
    </w:p>
    <w:p w:rsidR="00186BD6" w:rsidRDefault="00186BD6" w:rsidP="00186BD6">
      <w:pPr>
        <w:pStyle w:val="ListParagraph"/>
        <w:numPr>
          <w:ilvl w:val="1"/>
          <w:numId w:val="1"/>
        </w:numPr>
        <w:spacing w:after="0"/>
      </w:pPr>
      <w:r>
        <w:t>Hur kan man få ungdomarna att fortsätta göra hälsosamma val – inte bara prova?</w:t>
      </w:r>
    </w:p>
    <w:p w:rsidR="00186BD6" w:rsidRDefault="00491C8D" w:rsidP="00186BD6">
      <w:pPr>
        <w:pStyle w:val="ListParagraph"/>
        <w:numPr>
          <w:ilvl w:val="0"/>
          <w:numId w:val="1"/>
        </w:numPr>
        <w:spacing w:after="0"/>
      </w:pPr>
      <w:r>
        <w:t>Vad tror ni skiljer de personer som kan troligen/säkert testa nyttig</w:t>
      </w:r>
      <w:r w:rsidR="00186BD6">
        <w:t>are produkter</w:t>
      </w:r>
      <w:r>
        <w:t xml:space="preserve"> mot dem som inte kan tänka sig det?</w:t>
      </w:r>
    </w:p>
    <w:p w:rsidR="00CF5BA8" w:rsidRDefault="00CF5BA8" w:rsidP="00442D62">
      <w:pPr>
        <w:spacing w:after="0"/>
        <w:rPr>
          <w:b/>
        </w:rPr>
      </w:pPr>
    </w:p>
    <w:p w:rsidR="00CF5BA8" w:rsidRDefault="00CF5BA8" w:rsidP="00442D62">
      <w:pPr>
        <w:pStyle w:val="ListParagraph"/>
        <w:numPr>
          <w:ilvl w:val="0"/>
          <w:numId w:val="3"/>
        </w:numPr>
        <w:spacing w:after="0"/>
      </w:pPr>
      <w:r>
        <w:lastRenderedPageBreak/>
        <w:t>Vad verkar vara bra strategier för att få ungdomar att göra hälsosammare val?</w:t>
      </w:r>
    </w:p>
    <w:p w:rsidR="00186BD6" w:rsidRDefault="00186BD6" w:rsidP="00186BD6">
      <w:pPr>
        <w:pStyle w:val="ListParagraph"/>
        <w:numPr>
          <w:ilvl w:val="1"/>
          <w:numId w:val="3"/>
        </w:numPr>
        <w:spacing w:after="0"/>
      </w:pPr>
      <w:r>
        <w:t>Hur når man bäst de som lockas av att veta att det är nyttigare?</w:t>
      </w:r>
    </w:p>
    <w:p w:rsidR="00186BD6" w:rsidRDefault="00186BD6" w:rsidP="00186BD6">
      <w:pPr>
        <w:pStyle w:val="ListParagraph"/>
        <w:numPr>
          <w:ilvl w:val="1"/>
          <w:numId w:val="3"/>
        </w:numPr>
        <w:spacing w:after="0"/>
      </w:pPr>
      <w:r>
        <w:t>Hur får man de som inte bryr sig om hälsa att äta nyttigare?</w:t>
      </w:r>
    </w:p>
    <w:p w:rsidR="00186BD6" w:rsidRDefault="00186BD6" w:rsidP="00186BD6">
      <w:pPr>
        <w:pStyle w:val="ListParagraph"/>
        <w:numPr>
          <w:ilvl w:val="1"/>
          <w:numId w:val="3"/>
        </w:numPr>
        <w:spacing w:after="0"/>
      </w:pPr>
      <w:r>
        <w:t>Vilka tror ni bäst behöver äta nyttigare – de som är hälsointresserade eller de som inte bryr sig? Varför?</w:t>
      </w:r>
    </w:p>
    <w:p w:rsidR="001E272A" w:rsidRDefault="001E272A" w:rsidP="004358A0">
      <w:pPr>
        <w:pStyle w:val="ListParagraph"/>
        <w:spacing w:after="0"/>
        <w:ind w:left="1440"/>
      </w:pPr>
    </w:p>
    <w:p w:rsidR="001E272A" w:rsidRPr="001E272A" w:rsidRDefault="001E272A" w:rsidP="001E272A">
      <w:pPr>
        <w:spacing w:after="0"/>
        <w:rPr>
          <w:i/>
        </w:rPr>
      </w:pPr>
      <w:r>
        <w:rPr>
          <w:i/>
        </w:rPr>
        <w:t>Nedan frågor ställdes även för attitydenkäten – fundera kring dem igen – nya inspel?</w:t>
      </w:r>
    </w:p>
    <w:p w:rsidR="00CF5BA8" w:rsidRDefault="00CF5BA8" w:rsidP="001E272A">
      <w:pPr>
        <w:pStyle w:val="ListParagraph"/>
        <w:numPr>
          <w:ilvl w:val="0"/>
          <w:numId w:val="3"/>
        </w:numPr>
        <w:spacing w:after="0"/>
      </w:pPr>
      <w:r>
        <w:t xml:space="preserve">Vilken typ av produkter borde finnas för att </w:t>
      </w:r>
      <w:r w:rsidR="001E272A">
        <w:t>få ungdomar att äta nyttigare</w:t>
      </w:r>
      <w:r>
        <w:t>?</w:t>
      </w:r>
    </w:p>
    <w:p w:rsidR="00CF5BA8" w:rsidRDefault="00CF5BA8" w:rsidP="001E272A">
      <w:pPr>
        <w:pStyle w:val="ListParagraph"/>
        <w:numPr>
          <w:ilvl w:val="1"/>
          <w:numId w:val="3"/>
        </w:numPr>
        <w:spacing w:after="0"/>
      </w:pPr>
      <w:r>
        <w:t>Vilka produktkategorier?</w:t>
      </w:r>
    </w:p>
    <w:p w:rsidR="00CF5BA8" w:rsidRDefault="00CF5BA8" w:rsidP="001E272A">
      <w:pPr>
        <w:pStyle w:val="ListParagraph"/>
        <w:numPr>
          <w:ilvl w:val="1"/>
          <w:numId w:val="3"/>
        </w:numPr>
        <w:spacing w:after="0"/>
      </w:pPr>
      <w:r>
        <w:t>Hur ska de smaka?</w:t>
      </w:r>
    </w:p>
    <w:p w:rsidR="00CF5BA8" w:rsidRDefault="00CF5BA8" w:rsidP="001E272A">
      <w:pPr>
        <w:pStyle w:val="ListParagraph"/>
        <w:numPr>
          <w:ilvl w:val="1"/>
          <w:numId w:val="3"/>
        </w:numPr>
        <w:spacing w:after="0"/>
      </w:pPr>
      <w:r>
        <w:t>Hur ska de se ut?</w:t>
      </w:r>
    </w:p>
    <w:p w:rsidR="00CF5BA8" w:rsidRDefault="00CF5BA8" w:rsidP="001E272A">
      <w:pPr>
        <w:pStyle w:val="ListParagraph"/>
        <w:numPr>
          <w:ilvl w:val="1"/>
          <w:numId w:val="3"/>
        </w:numPr>
        <w:spacing w:after="0"/>
      </w:pPr>
      <w:r>
        <w:t>Var ska de finnas att få tag på?</w:t>
      </w:r>
    </w:p>
    <w:p w:rsidR="00CF5BA8" w:rsidRDefault="00CF5BA8" w:rsidP="001E272A">
      <w:pPr>
        <w:pStyle w:val="ListParagraph"/>
        <w:numPr>
          <w:ilvl w:val="0"/>
          <w:numId w:val="3"/>
        </w:numPr>
        <w:spacing w:after="0"/>
      </w:pPr>
      <w:r>
        <w:t>Hur bör reklamen utformas och rikta sig för att nå ut?</w:t>
      </w:r>
    </w:p>
    <w:p w:rsidR="00CF5BA8" w:rsidRPr="001E272A" w:rsidRDefault="00CF5BA8" w:rsidP="001E272A">
      <w:pPr>
        <w:pStyle w:val="ListParagraph"/>
        <w:numPr>
          <w:ilvl w:val="0"/>
          <w:numId w:val="3"/>
        </w:numPr>
        <w:spacing w:after="0"/>
      </w:pPr>
      <w:r>
        <w:t>Hur ska maträtter med fullkorn lagas och serveras för att väljas – och tyckas om?</w:t>
      </w:r>
    </w:p>
    <w:p w:rsidR="00CF5BA8" w:rsidRDefault="00CF5BA8" w:rsidP="001E272A">
      <w:pPr>
        <w:pStyle w:val="ListParagraph"/>
        <w:numPr>
          <w:ilvl w:val="0"/>
          <w:numId w:val="3"/>
        </w:numPr>
        <w:spacing w:after="0"/>
      </w:pPr>
      <w:r>
        <w:t xml:space="preserve">Vilka saker i omgivningen skulle hjälpa ungdomar att göra hälsosammare matval? </w:t>
      </w:r>
    </w:p>
    <w:p w:rsidR="00CF5BA8" w:rsidRDefault="00CF5BA8" w:rsidP="00442D62">
      <w:pPr>
        <w:spacing w:after="0"/>
        <w:rPr>
          <w:b/>
        </w:rPr>
      </w:pPr>
    </w:p>
    <w:p w:rsidR="00CF5BA8" w:rsidRPr="0076187A" w:rsidRDefault="00CF5BA8" w:rsidP="00442D62">
      <w:pPr>
        <w:spacing w:after="0"/>
        <w:rPr>
          <w:b/>
        </w:rPr>
      </w:pPr>
      <w:r w:rsidRPr="0076187A">
        <w:rPr>
          <w:b/>
        </w:rPr>
        <w:t>Presentation, förslag på tillvägagångssätt – kan vara ett eller flera, eller något helt annat</w:t>
      </w:r>
    </w:p>
    <w:p w:rsidR="00CF5BA8" w:rsidRDefault="00CF5BA8" w:rsidP="00442D62">
      <w:pPr>
        <w:pStyle w:val="ListParagraph"/>
        <w:numPr>
          <w:ilvl w:val="0"/>
          <w:numId w:val="4"/>
        </w:numPr>
        <w:spacing w:after="0"/>
      </w:pPr>
      <w:r>
        <w:t>Sammanfattande beskrivning i löpande text</w:t>
      </w:r>
      <w:r w:rsidR="004358A0">
        <w:t>.</w:t>
      </w:r>
    </w:p>
    <w:p w:rsidR="00CF5BA8" w:rsidRDefault="00CF5BA8" w:rsidP="00442D62">
      <w:pPr>
        <w:pStyle w:val="ListParagraph"/>
        <w:numPr>
          <w:ilvl w:val="0"/>
          <w:numId w:val="4"/>
        </w:numPr>
        <w:spacing w:after="0"/>
      </w:pPr>
      <w:r>
        <w:t>Enkla tabeller med de mest intressanta resultaten</w:t>
      </w:r>
      <w:r w:rsidR="004358A0">
        <w:t>.</w:t>
      </w:r>
    </w:p>
    <w:p w:rsidR="00CF5BA8" w:rsidRDefault="00CF5BA8" w:rsidP="00442D62">
      <w:pPr>
        <w:pStyle w:val="ListParagraph"/>
        <w:numPr>
          <w:ilvl w:val="0"/>
          <w:numId w:val="4"/>
        </w:numPr>
        <w:spacing w:after="0"/>
      </w:pPr>
      <w:r>
        <w:t>Enkla stapeldiagram med de mest intressanta resultaten</w:t>
      </w:r>
      <w:r w:rsidR="004358A0">
        <w:t>.</w:t>
      </w:r>
    </w:p>
    <w:p w:rsidR="001E272A" w:rsidRDefault="001E272A" w:rsidP="001E272A">
      <w:pPr>
        <w:pStyle w:val="ListParagraph"/>
        <w:numPr>
          <w:ilvl w:val="1"/>
          <w:numId w:val="4"/>
        </w:numPr>
        <w:spacing w:after="0"/>
      </w:pPr>
      <w:r>
        <w:t>Se nedan exempel på ett väldigt enkelt diagram (</w:t>
      </w:r>
      <w:proofErr w:type="spellStart"/>
      <w:r>
        <w:t>excel</w:t>
      </w:r>
      <w:proofErr w:type="spellEnd"/>
      <w:r>
        <w:t>)</w:t>
      </w:r>
      <w:r w:rsidR="004358A0">
        <w:t>.</w:t>
      </w:r>
    </w:p>
    <w:p w:rsidR="00CF5BA8" w:rsidRDefault="00CF5BA8" w:rsidP="00442D62">
      <w:pPr>
        <w:pStyle w:val="ListParagraph"/>
        <w:numPr>
          <w:ilvl w:val="0"/>
          <w:numId w:val="4"/>
        </w:numPr>
        <w:spacing w:after="0"/>
      </w:pPr>
      <w:r>
        <w:t>Mer avancerade diagram eller figurer</w:t>
      </w:r>
      <w:r w:rsidR="004358A0">
        <w:t>.</w:t>
      </w:r>
    </w:p>
    <w:p w:rsidR="00CF5BA8" w:rsidRDefault="00CF5BA8" w:rsidP="00442D62">
      <w:pPr>
        <w:spacing w:after="0"/>
      </w:pPr>
    </w:p>
    <w:p w:rsidR="00D81981" w:rsidRDefault="00D81981" w:rsidP="00442D62">
      <w:pPr>
        <w:spacing w:after="0"/>
      </w:pPr>
    </w:p>
    <w:p w:rsidR="00D81981" w:rsidRDefault="00D81981" w:rsidP="00442D62">
      <w:pPr>
        <w:spacing w:after="0"/>
      </w:pPr>
      <w:r>
        <w:rPr>
          <w:noProof/>
          <w:lang w:eastAsia="sv-SE"/>
        </w:rPr>
        <w:drawing>
          <wp:inline distT="0" distB="0" distL="0" distR="0">
            <wp:extent cx="4377055" cy="2438400"/>
            <wp:effectExtent l="0" t="0" r="4445" b="0"/>
            <wp:docPr id="1" name="Picture 1" descr="cid:image004.png@01D5784F.D970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784F.D9704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77055" cy="2438400"/>
                    </a:xfrm>
                    <a:prstGeom prst="rect">
                      <a:avLst/>
                    </a:prstGeom>
                    <a:noFill/>
                    <a:ln>
                      <a:noFill/>
                    </a:ln>
                  </pic:spPr>
                </pic:pic>
              </a:graphicData>
            </a:graphic>
          </wp:inline>
        </w:drawing>
      </w:r>
    </w:p>
    <w:p w:rsidR="00D81981" w:rsidRDefault="00D81981" w:rsidP="00442D62">
      <w:pPr>
        <w:spacing w:after="0"/>
      </w:pPr>
      <w:r>
        <w:rPr>
          <w:noProof/>
          <w:lang w:eastAsia="sv-SE"/>
        </w:rPr>
        <w:drawing>
          <wp:inline distT="0" distB="0" distL="0" distR="0">
            <wp:extent cx="2861945" cy="1337945"/>
            <wp:effectExtent l="0" t="0" r="0" b="0"/>
            <wp:docPr id="2" name="Picture 2" descr="cid:image008.png@01D5784F.D970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id:image008.png@01D5784F.D97042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61945" cy="1337945"/>
                    </a:xfrm>
                    <a:prstGeom prst="rect">
                      <a:avLst/>
                    </a:prstGeom>
                    <a:noFill/>
                    <a:ln>
                      <a:noFill/>
                    </a:ln>
                  </pic:spPr>
                </pic:pic>
              </a:graphicData>
            </a:graphic>
          </wp:inline>
        </w:drawing>
      </w:r>
    </w:p>
    <w:p w:rsidR="00442D62" w:rsidRDefault="00442D62" w:rsidP="00442D62">
      <w:pPr>
        <w:spacing w:after="0"/>
      </w:pPr>
    </w:p>
    <w:p w:rsidR="00442D62" w:rsidRDefault="00442D62" w:rsidP="00442D62">
      <w:pPr>
        <w:spacing w:after="0"/>
      </w:pPr>
    </w:p>
    <w:p w:rsidR="004358A0" w:rsidRDefault="004358A0" w:rsidP="00442D62">
      <w:pPr>
        <w:spacing w:after="0"/>
        <w:rPr>
          <w:b/>
        </w:rPr>
      </w:pPr>
    </w:p>
    <w:p w:rsidR="00442D62" w:rsidRDefault="00442D62" w:rsidP="00442D62">
      <w:pPr>
        <w:spacing w:after="0"/>
        <w:rPr>
          <w:b/>
        </w:rPr>
      </w:pPr>
      <w:bookmarkStart w:id="0" w:name="_GoBack"/>
      <w:bookmarkEnd w:id="0"/>
      <w:r>
        <w:rPr>
          <w:b/>
        </w:rPr>
        <w:lastRenderedPageBreak/>
        <w:t>Avslutande f</w:t>
      </w:r>
      <w:r>
        <w:rPr>
          <w:b/>
        </w:rPr>
        <w:t>underingar</w:t>
      </w:r>
      <w:r>
        <w:rPr>
          <w:b/>
        </w:rPr>
        <w:t>/förklaringar</w:t>
      </w:r>
    </w:p>
    <w:p w:rsidR="00C43BBE" w:rsidRDefault="00C43BBE" w:rsidP="00442D62">
      <w:pPr>
        <w:spacing w:after="0"/>
      </w:pPr>
      <w:r>
        <w:t>I resultatsammanställningen finns några saker som kan väcka frågor hos eleverna. Nedan ger jag lite förklaringar/bakgrundsinformation som ni kan stötta er mot för att möta eventuella frågor som kommer upp.</w:t>
      </w:r>
    </w:p>
    <w:p w:rsidR="00C43BBE" w:rsidRDefault="00C43BBE" w:rsidP="00442D62">
      <w:pPr>
        <w:spacing w:after="0"/>
      </w:pPr>
    </w:p>
    <w:p w:rsidR="00C43BBE" w:rsidRPr="00C43BBE" w:rsidRDefault="00C43BBE" w:rsidP="00442D62">
      <w:pPr>
        <w:spacing w:after="0"/>
        <w:rPr>
          <w:i/>
        </w:rPr>
      </w:pPr>
      <w:r>
        <w:rPr>
          <w:i/>
        </w:rPr>
        <w:t xml:space="preserve">Fullkorn av torrvikt vs </w:t>
      </w:r>
      <w:proofErr w:type="spellStart"/>
      <w:r>
        <w:rPr>
          <w:i/>
        </w:rPr>
        <w:t>våtvikt</w:t>
      </w:r>
      <w:proofErr w:type="spellEnd"/>
    </w:p>
    <w:p w:rsidR="00442D62" w:rsidRDefault="00442D62" w:rsidP="00442D62">
      <w:pPr>
        <w:spacing w:after="0"/>
      </w:pPr>
      <w:r>
        <w:t>Andel fullkorn anges av torrvikten</w:t>
      </w:r>
      <w:r w:rsidR="00C43BBE">
        <w:t xml:space="preserve">. På en brödförpackning kan torrvikt eller </w:t>
      </w:r>
      <w:proofErr w:type="spellStart"/>
      <w:r w:rsidR="00C43BBE">
        <w:t>våtvikt</w:t>
      </w:r>
      <w:proofErr w:type="spellEnd"/>
      <w:r w:rsidR="00C43BBE">
        <w:t xml:space="preserve"> anges. Torrvikt är helt enkelt andelen fullkorn av alla torra ingredienser. Den kan man titta på för att bedöma hur nyttigt brödet är generellt. </w:t>
      </w:r>
      <w:proofErr w:type="spellStart"/>
      <w:r w:rsidR="00C43BBE">
        <w:t>Våtvikten</w:t>
      </w:r>
      <w:proofErr w:type="spellEnd"/>
      <w:r w:rsidR="00C43BBE">
        <w:t xml:space="preserve"> anger istället den mängd man får i sig, det vill säga procenthalten baserar sig på total vikt, inklusive vatten. Det gör att </w:t>
      </w:r>
      <w:proofErr w:type="spellStart"/>
      <w:r w:rsidR="00C43BBE">
        <w:t>våtvikten</w:t>
      </w:r>
      <w:proofErr w:type="spellEnd"/>
      <w:r w:rsidR="00C43BBE">
        <w:t xml:space="preserve"> aldrig kan bli </w:t>
      </w:r>
      <w:proofErr w:type="gramStart"/>
      <w:r w:rsidR="00C43BBE">
        <w:t>100%</w:t>
      </w:r>
      <w:proofErr w:type="gramEnd"/>
      <w:r w:rsidR="00C43BBE">
        <w:t xml:space="preserve"> fullkorn och därmed inte lämpligast för att bedöma om brödet är nyttigt eller inte. </w:t>
      </w:r>
      <w:proofErr w:type="spellStart"/>
      <w:r w:rsidR="00C43BBE">
        <w:t>Våtvikten</w:t>
      </w:r>
      <w:proofErr w:type="spellEnd"/>
      <w:r w:rsidR="00C43BBE">
        <w:t xml:space="preserve"> (totalvikten) är däremot bättre för att kunna avgöra </w:t>
      </w:r>
      <w:proofErr w:type="gramStart"/>
      <w:r w:rsidR="00C43BBE">
        <w:t>hur  mycket</w:t>
      </w:r>
      <w:proofErr w:type="gramEnd"/>
      <w:r w:rsidR="00C43BBE">
        <w:t xml:space="preserve"> fullkorn man faktiskt får i sig genom att äta till exempel en skiva bröd.</w:t>
      </w:r>
    </w:p>
    <w:p w:rsidR="00442D62" w:rsidRDefault="00442D62" w:rsidP="00442D62">
      <w:pPr>
        <w:spacing w:after="0"/>
      </w:pPr>
    </w:p>
    <w:p w:rsidR="00C43BBE" w:rsidRPr="00C43BBE" w:rsidRDefault="00C43BBE" w:rsidP="00442D62">
      <w:pPr>
        <w:spacing w:after="0"/>
        <w:rPr>
          <w:i/>
        </w:rPr>
      </w:pPr>
      <w:r>
        <w:rPr>
          <w:i/>
        </w:rPr>
        <w:t>Ofullständig data</w:t>
      </w:r>
    </w:p>
    <w:p w:rsidR="00442D62" w:rsidRDefault="00442D62" w:rsidP="00442D62">
      <w:pPr>
        <w:spacing w:after="0"/>
      </w:pPr>
      <w:r>
        <w:t>Procent och antal</w:t>
      </w:r>
      <w:r w:rsidR="00C43BBE">
        <w:t xml:space="preserve"> av respondenter</w:t>
      </w:r>
      <w:r>
        <w:t xml:space="preserve"> </w:t>
      </w:r>
      <w:r w:rsidR="00C43BBE">
        <w:t xml:space="preserve">som anges för respektive svarsalternativ under en fråga </w:t>
      </w:r>
      <w:r>
        <w:t xml:space="preserve">stämmer inte </w:t>
      </w:r>
      <w:r w:rsidR="00C43BBE">
        <w:t xml:space="preserve">till </w:t>
      </w:r>
      <w:proofErr w:type="gramStart"/>
      <w:r w:rsidR="00C43BBE">
        <w:t>100%</w:t>
      </w:r>
      <w:proofErr w:type="gramEnd"/>
      <w:r w:rsidR="00C43BBE">
        <w:t xml:space="preserve"> </w:t>
      </w:r>
      <w:r>
        <w:t>med</w:t>
      </w:r>
      <w:r w:rsidR="00C43BBE">
        <w:t xml:space="preserve"> den</w:t>
      </w:r>
      <w:r>
        <w:t xml:space="preserve"> total</w:t>
      </w:r>
      <w:r w:rsidR="00C43BBE">
        <w:t>a siffra som anges</w:t>
      </w:r>
      <w:r>
        <w:t>; det</w:t>
      </w:r>
      <w:r w:rsidR="00E34A6D">
        <w:t>ta beror på att</w:t>
      </w:r>
      <w:r>
        <w:t xml:space="preserve"> det kommit in några extra fält som</w:t>
      </w:r>
      <w:r w:rsidR="00E34A6D">
        <w:t xml:space="preserve"> frågealternativ i mjukvaran - s</w:t>
      </w:r>
      <w:r>
        <w:t xml:space="preserve">om </w:t>
      </w:r>
      <w:r w:rsidR="00E34A6D">
        <w:t xml:space="preserve">om </w:t>
      </w:r>
      <w:r>
        <w:t xml:space="preserve">de vore personer </w:t>
      </w:r>
      <w:r w:rsidR="00E34A6D">
        <w:t>som är med i undersökningen</w:t>
      </w:r>
      <w:r>
        <w:t xml:space="preserve"> men som inte svarat på frågor</w:t>
      </w:r>
      <w:r w:rsidR="00E34A6D">
        <w:t>na. Jag vet inte vad detta beror på tyvärr.</w:t>
      </w:r>
    </w:p>
    <w:p w:rsidR="00442D62" w:rsidRDefault="00442D62" w:rsidP="00442D62">
      <w:pPr>
        <w:spacing w:after="0"/>
      </w:pPr>
    </w:p>
    <w:p w:rsidR="00442D62" w:rsidRDefault="00E34A6D" w:rsidP="00442D62">
      <w:pPr>
        <w:spacing w:after="0"/>
      </w:pPr>
      <w:r>
        <w:t xml:space="preserve">Det finns ett antal </w:t>
      </w:r>
      <w:proofErr w:type="gramStart"/>
      <w:r>
        <w:t>e</w:t>
      </w:r>
      <w:r w:rsidR="00442D62">
        <w:t>j</w:t>
      </w:r>
      <w:proofErr w:type="gramEnd"/>
      <w:r w:rsidR="00442D62">
        <w:t xml:space="preserve"> ifyllda rutor under ”annat</w:t>
      </w:r>
      <w:r>
        <w:t>”</w:t>
      </w:r>
      <w:r w:rsidR="00442D62">
        <w:t xml:space="preserve"> </w:t>
      </w:r>
      <w:r>
        <w:t>(annat kön/icke binär); jag vet</w:t>
      </w:r>
      <w:r w:rsidR="00442D62">
        <w:t xml:space="preserve"> inte varför</w:t>
      </w:r>
      <w:r>
        <w:t xml:space="preserve"> de är</w:t>
      </w:r>
      <w:r w:rsidR="00442D62">
        <w:t xml:space="preserve"> tomma</w:t>
      </w:r>
      <w:r>
        <w:t>. ”</w:t>
      </w:r>
      <w:r w:rsidR="00442D62">
        <w:t>Annat</w:t>
      </w:r>
      <w:r>
        <w:t>”</w:t>
      </w:r>
      <w:r w:rsidR="00442D62">
        <w:t xml:space="preserve"> går inte så bra att dra slutsatser </w:t>
      </w:r>
      <w:r>
        <w:t>kring eftersom</w:t>
      </w:r>
      <w:r w:rsidR="00442D62">
        <w:t xml:space="preserve"> det är en så liten grupp. Dessutom kan det hända att vissa fyller i </w:t>
      </w:r>
      <w:r>
        <w:t>”annat”</w:t>
      </w:r>
      <w:r w:rsidR="00442D62">
        <w:t xml:space="preserve"> för att det inte förstår varför det valet finns</w:t>
      </w:r>
      <w:r>
        <w:t xml:space="preserve"> </w:t>
      </w:r>
      <w:r w:rsidR="00442D62">
        <w:t>och fyller i den bara för att de vill ”busa”.</w:t>
      </w:r>
    </w:p>
    <w:p w:rsidR="00442D62" w:rsidRDefault="00442D62" w:rsidP="00442D62">
      <w:pPr>
        <w:spacing w:after="0"/>
      </w:pPr>
    </w:p>
    <w:p w:rsidR="00442D62" w:rsidRDefault="00E34A6D" w:rsidP="00442D62">
      <w:pPr>
        <w:spacing w:after="0"/>
      </w:pPr>
      <w:r>
        <w:t>Tyvärr rapporterades inte svaren in från mjukvaran på frågan: ”</w:t>
      </w:r>
      <w:r w:rsidR="00442D62">
        <w:t>Vilket socker l</w:t>
      </w:r>
      <w:r>
        <w:t>iknar mest det socker du äter”. Jag har kontaktat</w:t>
      </w:r>
      <w:r w:rsidR="00442D62">
        <w:t xml:space="preserve"> datatekniker</w:t>
      </w:r>
      <w:r>
        <w:t xml:space="preserve"> och väntar på svar</w:t>
      </w:r>
      <w:r w:rsidR="00442D62">
        <w:t>.</w:t>
      </w:r>
    </w:p>
    <w:p w:rsidR="00442D62" w:rsidRDefault="00442D62" w:rsidP="00442D62">
      <w:pPr>
        <w:spacing w:after="0"/>
      </w:pPr>
    </w:p>
    <w:p w:rsidR="00E34A6D" w:rsidRPr="00E34A6D" w:rsidRDefault="00E34A6D" w:rsidP="00442D62">
      <w:pPr>
        <w:spacing w:after="0"/>
        <w:rPr>
          <w:i/>
        </w:rPr>
      </w:pPr>
      <w:r>
        <w:rPr>
          <w:i/>
        </w:rPr>
        <w:t>En fråga från forskare till lärare/elever</w:t>
      </w:r>
    </w:p>
    <w:p w:rsidR="00C43BBE" w:rsidRDefault="00C43BBE" w:rsidP="00C43BBE">
      <w:pPr>
        <w:spacing w:after="0"/>
      </w:pPr>
      <w:r>
        <w:t>Det blev i princip ingen förändring i svaren på frågan om vilket bröd som innehåller mest fullkorn efter att eleverna läst förklaringen om vad fullkorn är. Fråga gärna eleverna vad det kan bero på?</w:t>
      </w:r>
    </w:p>
    <w:p w:rsidR="00C43BBE" w:rsidRDefault="00C43BBE" w:rsidP="00C43BBE">
      <w:pPr>
        <w:spacing w:after="0"/>
      </w:pPr>
      <w:r>
        <w:t>Att förklaringen var dålig</w:t>
      </w:r>
      <w:r w:rsidR="00E34A6D">
        <w:t xml:space="preserve">? </w:t>
      </w:r>
    </w:p>
    <w:p w:rsidR="00C43BBE" w:rsidRDefault="00C43BBE" w:rsidP="00C43BBE">
      <w:pPr>
        <w:spacing w:after="0"/>
      </w:pPr>
      <w:r>
        <w:t>Eller att de misstolkade instruktionerna:</w:t>
      </w:r>
    </w:p>
    <w:p w:rsidR="00C43BBE" w:rsidRPr="000358AD" w:rsidRDefault="00C43BBE" w:rsidP="00C43BBE">
      <w:pPr>
        <w:spacing w:after="0"/>
        <w:rPr>
          <w:i/>
          <w:szCs w:val="20"/>
        </w:rPr>
      </w:pPr>
      <w:r w:rsidRPr="000358AD">
        <w:rPr>
          <w:i/>
          <w:szCs w:val="20"/>
        </w:rPr>
        <w:t xml:space="preserve">Utan att du ändrar ditt svar på de två tidigare frågorna vill vi nu berätta vad fullkorn är, och ställa samma frågor igen. </w:t>
      </w:r>
      <w:r w:rsidRPr="00160457">
        <w:rPr>
          <w:b/>
          <w:i/>
          <w:szCs w:val="20"/>
        </w:rPr>
        <w:t>Obs! Ändra inte ovan svar, vi vill ha din första tanke!</w:t>
      </w:r>
      <w:r w:rsidRPr="000358AD">
        <w:rPr>
          <w:i/>
          <w:szCs w:val="20"/>
        </w:rPr>
        <w:t xml:space="preserve"> Kom ihåg att det inte finns några ”rätt och fel” svar och ingen kommer att se hur just du svarat.</w:t>
      </w:r>
    </w:p>
    <w:p w:rsidR="00C43BBE" w:rsidRDefault="00C43BBE" w:rsidP="00C43BBE">
      <w:pPr>
        <w:spacing w:after="0"/>
      </w:pPr>
      <w:r>
        <w:t>Tror ni eleverna trodde att de skulle skriva samma svar igen? Det vi menade var att svaren innan inte skulle ändras, men att de för efterföljande frågor skulle svara utifrån deras eventuellt nyvun</w:t>
      </w:r>
      <w:r w:rsidR="00E34A6D">
        <w:t>n</w:t>
      </w:r>
      <w:r>
        <w:t>a kunskap från förklaringen…</w:t>
      </w:r>
    </w:p>
    <w:p w:rsidR="00E34A6D" w:rsidRDefault="00E34A6D" w:rsidP="00C43BBE">
      <w:pPr>
        <w:spacing w:after="0"/>
      </w:pPr>
    </w:p>
    <w:p w:rsidR="00E34A6D" w:rsidRDefault="00E34A6D" w:rsidP="00C43BBE">
      <w:pPr>
        <w:spacing w:after="0"/>
      </w:pPr>
      <w:r>
        <w:t>Be gärna eleverna förklara hur de på ett bra sätt skulle förklara för en ungdom vad fullkorn är och varför det är bra!</w:t>
      </w:r>
    </w:p>
    <w:p w:rsidR="00C43BBE" w:rsidRDefault="00C43BBE" w:rsidP="00442D62">
      <w:pPr>
        <w:spacing w:after="0"/>
      </w:pPr>
    </w:p>
    <w:p w:rsidR="00442D62" w:rsidRDefault="00442D62" w:rsidP="00442D62">
      <w:pPr>
        <w:spacing w:after="0"/>
      </w:pPr>
    </w:p>
    <w:p w:rsidR="00442D62" w:rsidRDefault="00442D62" w:rsidP="00442D62">
      <w:pPr>
        <w:spacing w:after="0"/>
      </w:pPr>
    </w:p>
    <w:p w:rsidR="00442D62" w:rsidRDefault="00442D62" w:rsidP="00442D62">
      <w:pPr>
        <w:spacing w:after="0"/>
      </w:pPr>
    </w:p>
    <w:p w:rsidR="00442D62" w:rsidRDefault="00442D62" w:rsidP="00442D62">
      <w:pPr>
        <w:spacing w:after="0"/>
      </w:pPr>
    </w:p>
    <w:sectPr w:rsidR="00442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59D"/>
    <w:multiLevelType w:val="hybridMultilevel"/>
    <w:tmpl w:val="A7FCD8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07AC1"/>
    <w:multiLevelType w:val="hybridMultilevel"/>
    <w:tmpl w:val="4170CB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E5D98"/>
    <w:multiLevelType w:val="hybridMultilevel"/>
    <w:tmpl w:val="D75C65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9A73E1"/>
    <w:multiLevelType w:val="hybridMultilevel"/>
    <w:tmpl w:val="C83A0E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86"/>
    <w:rsid w:val="000A4318"/>
    <w:rsid w:val="00137D86"/>
    <w:rsid w:val="00160457"/>
    <w:rsid w:val="00186BD6"/>
    <w:rsid w:val="001B6204"/>
    <w:rsid w:val="001E272A"/>
    <w:rsid w:val="002E50BA"/>
    <w:rsid w:val="003F3915"/>
    <w:rsid w:val="0043362B"/>
    <w:rsid w:val="004358A0"/>
    <w:rsid w:val="00442D62"/>
    <w:rsid w:val="00491C8D"/>
    <w:rsid w:val="005E234E"/>
    <w:rsid w:val="005E3B98"/>
    <w:rsid w:val="00601AB4"/>
    <w:rsid w:val="00625DF6"/>
    <w:rsid w:val="00767274"/>
    <w:rsid w:val="007A1853"/>
    <w:rsid w:val="008B18A9"/>
    <w:rsid w:val="00AC58C2"/>
    <w:rsid w:val="00B37BE7"/>
    <w:rsid w:val="00C43BBE"/>
    <w:rsid w:val="00CF5BA8"/>
    <w:rsid w:val="00D543C0"/>
    <w:rsid w:val="00D56E50"/>
    <w:rsid w:val="00D81981"/>
    <w:rsid w:val="00E34A6D"/>
    <w:rsid w:val="00FB6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6D32-8F91-4852-AE5A-1930CE64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5784F.D970422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5784F.D97042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3436</TotalTime>
  <Pages>3</Pages>
  <Words>823</Words>
  <Characters>5801</Characters>
  <Application>Microsoft Office Word</Application>
  <DocSecurity>0</DocSecurity>
  <Lines>126</Lines>
  <Paragraphs>112</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Jonsson</dc:creator>
  <cp:keywords/>
  <dc:description/>
  <cp:lastModifiedBy>Karin Jonsson</cp:lastModifiedBy>
  <cp:revision>22</cp:revision>
  <dcterms:created xsi:type="dcterms:W3CDTF">2019-10-03T14:37:00Z</dcterms:created>
  <dcterms:modified xsi:type="dcterms:W3CDTF">2019-10-06T20:26:00Z</dcterms:modified>
</cp:coreProperties>
</file>